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9C69" w14:textId="7E3E3A1D" w:rsidR="00E07962" w:rsidRDefault="00E07962" w:rsidP="00E07962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  <w:r w:rsidRPr="00EC61B3">
        <w:rPr>
          <w:b/>
          <w:bCs/>
          <w:i/>
          <w:noProof/>
          <w:sz w:val="28"/>
          <w:szCs w:val="28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34485FCD" wp14:editId="1D4027E3">
            <wp:simplePos x="0" y="0"/>
            <wp:positionH relativeFrom="column">
              <wp:posOffset>-318977</wp:posOffset>
            </wp:positionH>
            <wp:positionV relativeFrom="paragraph">
              <wp:posOffset>-595423</wp:posOffset>
            </wp:positionV>
            <wp:extent cx="810895" cy="1151890"/>
            <wp:effectExtent l="0" t="0" r="8255" b="0"/>
            <wp:wrapNone/>
            <wp:docPr id="1" name="Obraz 1" descr="Obraz zawierający szkic, Sztuka dziecięca, symbol, rys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zkic, Sztuka dziecięca, symbol, rysowa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42B15" w14:textId="77777777" w:rsidR="00E07962" w:rsidRDefault="00E07962" w:rsidP="00E07962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</w:p>
    <w:p w14:paraId="26E99C8D" w14:textId="7E22EF38" w:rsidR="00E07962" w:rsidRPr="00E07962" w:rsidRDefault="00E07962" w:rsidP="00E07962">
      <w:pPr>
        <w:autoSpaceDE w:val="0"/>
        <w:autoSpaceDN w:val="0"/>
        <w:adjustRightInd w:val="0"/>
        <w:spacing w:after="40"/>
        <w:jc w:val="center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  <w:r w:rsidRPr="00E07962"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 xml:space="preserve">Recruitment </w:t>
      </w:r>
      <w:r w:rsidR="00826CAF"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r</w:t>
      </w:r>
      <w:r w:rsidRPr="00E07962"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 xml:space="preserve">egulations </w:t>
      </w:r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for admission to 1</w:t>
      </w:r>
      <w:r w:rsidRPr="00E07962">
        <w:rPr>
          <w:rFonts w:ascii="AppleSystemUIFont" w:hAnsi="AppleSystemUIFont" w:cs="AppleSystemUIFont"/>
          <w:b/>
          <w:bCs/>
          <w:kern w:val="0"/>
          <w:sz w:val="32"/>
          <w:szCs w:val="32"/>
          <w:vertAlign w:val="superscript"/>
          <w:lang w:val="en-US"/>
        </w:rPr>
        <w:t>st</w:t>
      </w:r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 xml:space="preserve"> grade of the Primary School no 109 in Łódź for the 202</w:t>
      </w:r>
      <w:r w:rsidR="00E8722E"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5</w:t>
      </w:r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/202</w:t>
      </w:r>
      <w:r w:rsidR="00E8722E"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6</w:t>
      </w:r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 xml:space="preserve"> school year</w:t>
      </w:r>
    </w:p>
    <w:p w14:paraId="6B278498" w14:textId="77777777" w:rsidR="00E07962" w:rsidRP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I. Legal Basis:</w:t>
      </w:r>
    </w:p>
    <w:p w14:paraId="66169DF9" w14:textId="77777777" w:rsidR="00E07962" w:rsidRP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Based on the Education Law Act of December 14, 2016.</w:t>
      </w:r>
    </w:p>
    <w:p w14:paraId="0CB742BC" w14:textId="77777777" w:rsidR="00E07962" w:rsidRP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Resolution No. XLIII/1152/17 of the Łódź City Council from March 15, 2017.</w:t>
      </w:r>
    </w:p>
    <w:p w14:paraId="6D87E1A3" w14:textId="572D1FF2" w:rsidR="00E07962" w:rsidRP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Order No. 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93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/202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of the Mayor of Łódź from January 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17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.</w:t>
      </w:r>
    </w:p>
    <w:p w14:paraId="34E125EE" w14:textId="77777777" w:rsid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II. Recruitment Schedule:</w:t>
      </w:r>
    </w:p>
    <w:p w14:paraId="3C78F1A1" w14:textId="77777777" w:rsidR="00E07962" w:rsidRDefault="00E07962" w:rsidP="00E07962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General Classes:</w:t>
      </w:r>
    </w:p>
    <w:p w14:paraId="06DA82FC" w14:textId="49540D59" w:rsidR="00E07962" w:rsidRPr="00E07962" w:rsidRDefault="00E07962" w:rsidP="00E07962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May 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- May 3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0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(submission of applications in the electronic system).</w:t>
      </w:r>
    </w:p>
    <w:p w14:paraId="07DFBAB1" w14:textId="77777777" w:rsidR="00E07962" w:rsidRDefault="00E07962" w:rsidP="00E07962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Integrative Classes:</w:t>
      </w:r>
    </w:p>
    <w:p w14:paraId="2D09D42C" w14:textId="38CF99BE" w:rsidR="00E07962" w:rsidRPr="00E07962" w:rsidRDefault="00E07962" w:rsidP="00E07962">
      <w:pPr>
        <w:autoSpaceDE w:val="0"/>
        <w:autoSpaceDN w:val="0"/>
        <w:adjustRightInd w:val="0"/>
        <w:ind w:left="708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May 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- May 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23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(submission of applications along with special education needs documentation).</w:t>
      </w:r>
    </w:p>
    <w:p w14:paraId="6D1D547A" w14:textId="77777777" w:rsidR="00E07962" w:rsidRDefault="00E07962" w:rsidP="00E07962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Sports Classes:</w:t>
      </w:r>
    </w:p>
    <w:p w14:paraId="193ECAE0" w14:textId="4B41B6C4" w:rsidR="00E07962" w:rsidRPr="00E07962" w:rsidRDefault="00E07962" w:rsidP="00E07962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May 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- May 1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6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(submission of applications).</w:t>
      </w:r>
    </w:p>
    <w:p w14:paraId="18F9C546" w14:textId="0F0A0A49" w:rsidR="00E07962" w:rsidRPr="00E07962" w:rsidRDefault="00E07962" w:rsidP="00E07962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May 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19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- May 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0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(physical fitness tests).</w:t>
      </w:r>
    </w:p>
    <w:p w14:paraId="4111D65C" w14:textId="242DAE94" w:rsidR="00E07962" w:rsidRPr="00E07962" w:rsidRDefault="00E07962" w:rsidP="00E07962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May 23,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(results of physical fitness tests).</w:t>
      </w:r>
    </w:p>
    <w:p w14:paraId="64596FA5" w14:textId="071D35CD" w:rsidR="00E07962" w:rsidRPr="00E07962" w:rsidRDefault="00E07962" w:rsidP="00E07962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124215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Verification by school committees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: May 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- June 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4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.</w:t>
      </w:r>
    </w:p>
    <w:p w14:paraId="561D002E" w14:textId="1E1EE8FE" w:rsidR="00E07962" w:rsidRDefault="00E07962" w:rsidP="00E07962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  <w:kern w:val="0"/>
          <w:sz w:val="26"/>
          <w:szCs w:val="26"/>
        </w:rPr>
      </w:pPr>
      <w:r w:rsidRPr="00124215">
        <w:rPr>
          <w:rFonts w:ascii="AppleSystemUIFont" w:hAnsi="AppleSystemUIFont" w:cs="AppleSystemUIFont"/>
          <w:b/>
          <w:bCs/>
          <w:kern w:val="0"/>
          <w:sz w:val="26"/>
          <w:szCs w:val="26"/>
        </w:rPr>
        <w:t>Results announcement</w:t>
      </w:r>
      <w:r>
        <w:rPr>
          <w:rFonts w:ascii="AppleSystemUIFont" w:hAnsi="AppleSystemUIFont" w:cs="AppleSystemUIFont"/>
          <w:kern w:val="0"/>
          <w:sz w:val="26"/>
          <w:szCs w:val="26"/>
        </w:rPr>
        <w:t>: June 1</w:t>
      </w:r>
      <w:r w:rsidR="00124215">
        <w:rPr>
          <w:rFonts w:ascii="AppleSystemUIFont" w:hAnsi="AppleSystemUIFont" w:cs="AppleSystemUIFont"/>
          <w:kern w:val="0"/>
          <w:sz w:val="26"/>
          <w:szCs w:val="26"/>
        </w:rPr>
        <w:t>1</w:t>
      </w:r>
      <w:r>
        <w:rPr>
          <w:rFonts w:ascii="AppleSystemUIFont" w:hAnsi="AppleSystemUIFont" w:cs="AppleSystemUIFont"/>
          <w:kern w:val="0"/>
          <w:sz w:val="26"/>
          <w:szCs w:val="26"/>
        </w:rPr>
        <w:t>, 202</w:t>
      </w:r>
      <w:r w:rsidR="00124215">
        <w:rPr>
          <w:rFonts w:ascii="AppleSystemUIFont" w:hAnsi="AppleSystemUIFont" w:cs="AppleSystemUIFont"/>
          <w:kern w:val="0"/>
          <w:sz w:val="26"/>
          <w:szCs w:val="26"/>
        </w:rPr>
        <w:t>5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319CCC7D" w14:textId="06C288B1" w:rsidR="00E07962" w:rsidRPr="00E07962" w:rsidRDefault="00E07962" w:rsidP="00E07962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124215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Confirmation of acceptance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: June 1</w:t>
      </w:r>
      <w:r w:rsidR="00915C05">
        <w:rPr>
          <w:rFonts w:ascii="AppleSystemUIFont" w:hAnsi="AppleSystemUIFont" w:cs="AppleSystemUIFont"/>
          <w:kern w:val="0"/>
          <w:sz w:val="26"/>
          <w:szCs w:val="26"/>
          <w:lang w:val="en-US"/>
        </w:rPr>
        <w:t>1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915C0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- June </w:t>
      </w:r>
      <w:r w:rsidR="00915C05">
        <w:rPr>
          <w:rFonts w:ascii="AppleSystemUIFont" w:hAnsi="AppleSystemUIFont" w:cs="AppleSystemUIFont"/>
          <w:kern w:val="0"/>
          <w:sz w:val="26"/>
          <w:szCs w:val="26"/>
          <w:lang w:val="en-US"/>
        </w:rPr>
        <w:t>16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915C0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.</w:t>
      </w:r>
    </w:p>
    <w:p w14:paraId="675DA0D6" w14:textId="3AE2ECEA" w:rsidR="00E07962" w:rsidRPr="00E07962" w:rsidRDefault="00E07962" w:rsidP="00E07962">
      <w:pPr>
        <w:autoSpaceDE w:val="0"/>
        <w:autoSpaceDN w:val="0"/>
        <w:adjustRightInd w:val="0"/>
        <w:ind w:firstLine="708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915C05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Final list of accepted candidates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: June </w:t>
      </w:r>
      <w:r w:rsidR="00915C05">
        <w:rPr>
          <w:rFonts w:ascii="AppleSystemUIFont" w:hAnsi="AppleSystemUIFont" w:cs="AppleSystemUIFont"/>
          <w:kern w:val="0"/>
          <w:sz w:val="26"/>
          <w:szCs w:val="26"/>
          <w:lang w:val="en-US"/>
        </w:rPr>
        <w:t>18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915C05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.</w:t>
      </w:r>
    </w:p>
    <w:p w14:paraId="0DF0323F" w14:textId="77777777" w:rsid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III. Application Types:</w:t>
      </w:r>
    </w:p>
    <w:p w14:paraId="52C46211" w14:textId="77777777" w:rsidR="00E07962" w:rsidRDefault="00E07962" w:rsidP="00E07962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Registration:</w:t>
      </w:r>
    </w:p>
    <w:p w14:paraId="52F31572" w14:textId="77777777" w:rsidR="00E07962" w:rsidRPr="00E07962" w:rsidRDefault="00E07962" w:rsidP="00E07962">
      <w:pPr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For children living in the school's designated area.</w:t>
      </w:r>
    </w:p>
    <w:p w14:paraId="528A8623" w14:textId="77777777" w:rsidR="00E07962" w:rsidRPr="00E07962" w:rsidRDefault="00E07962" w:rsidP="00E07962">
      <w:pPr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Completed online, printed, signed, and uploaded to the system.</w:t>
      </w:r>
    </w:p>
    <w:p w14:paraId="2748D0BF" w14:textId="77777777" w:rsidR="00E07962" w:rsidRDefault="00E07962" w:rsidP="00E07962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Application:</w:t>
      </w:r>
    </w:p>
    <w:p w14:paraId="2F7CF5AC" w14:textId="77777777" w:rsidR="00E07962" w:rsidRPr="00E07962" w:rsidRDefault="00E07962" w:rsidP="00E07962">
      <w:pPr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For children outside the school's designated area.</w:t>
      </w:r>
    </w:p>
    <w:p w14:paraId="67E9897E" w14:textId="77777777" w:rsidR="00E07962" w:rsidRPr="00E07962" w:rsidRDefault="00E07962" w:rsidP="00E07962">
      <w:pPr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Submitted online with supporting documents.</w:t>
      </w:r>
    </w:p>
    <w:p w14:paraId="054CA7F4" w14:textId="77777777" w:rsidR="00E07962" w:rsidRPr="00E07962" w:rsidRDefault="00E07962" w:rsidP="00E07962">
      <w:pPr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Special education needs applications must include appropriate documentation.</w:t>
      </w:r>
    </w:p>
    <w:p w14:paraId="68D3F4CF" w14:textId="77777777" w:rsidR="00E07962" w:rsidRP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IV. Criteria for Non-District Applicants:</w:t>
      </w:r>
    </w:p>
    <w:p w14:paraId="266399BE" w14:textId="77777777" w:rsidR="00E07962" w:rsidRPr="00E07962" w:rsidRDefault="00E07962" w:rsidP="00E0796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Sibling attending the same school: 32 points.</w:t>
      </w:r>
    </w:p>
    <w:p w14:paraId="560DE11E" w14:textId="77777777" w:rsidR="00E07962" w:rsidRPr="00E07962" w:rsidRDefault="00E07962" w:rsidP="00E0796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Attended a kindergarten in the school's district: 16 points.</w:t>
      </w:r>
    </w:p>
    <w:p w14:paraId="6D822698" w14:textId="77777777" w:rsidR="00E07962" w:rsidRPr="00E07962" w:rsidRDefault="00E07962" w:rsidP="00E0796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Sibling attending another educational institution in the district: 8 points.</w:t>
      </w:r>
    </w:p>
    <w:p w14:paraId="350F883C" w14:textId="77777777" w:rsidR="00E07962" w:rsidRDefault="00E07962" w:rsidP="00E0796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Child's disability: 4 points.</w:t>
      </w:r>
    </w:p>
    <w:p w14:paraId="2FEA38BE" w14:textId="77777777" w:rsidR="00E07962" w:rsidRPr="00E07962" w:rsidRDefault="00E07962" w:rsidP="00E0796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Parent's workplace in the school's district: 2 points.</w:t>
      </w:r>
    </w:p>
    <w:p w14:paraId="478FADC9" w14:textId="77777777" w:rsidR="00E07962" w:rsidRDefault="00E07962" w:rsidP="00E07962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School chosen as first preference: 1 point.</w:t>
      </w:r>
    </w:p>
    <w:p w14:paraId="5274EE70" w14:textId="77777777" w:rsidR="00E07962" w:rsidRP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6E0ACCE9" w14:textId="77777777" w:rsid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V. Additional Recruitment:</w:t>
      </w:r>
    </w:p>
    <w:p w14:paraId="2F63FF21" w14:textId="77777777" w:rsidR="00E07962" w:rsidRPr="00E07962" w:rsidRDefault="00E07962" w:rsidP="00E07962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lastRenderedPageBreak/>
        <w:t>Conducted if there are remaining vacancies after the primary recruitment process.</w:t>
      </w:r>
    </w:p>
    <w:p w14:paraId="2A3F71D3" w14:textId="77777777" w:rsid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VI. Additional Recruitment Schedule:</w:t>
      </w:r>
    </w:p>
    <w:p w14:paraId="5EFE8783" w14:textId="07A3EBA0" w:rsidR="00E07962" w:rsidRPr="00E07962" w:rsidRDefault="00E07962" w:rsidP="00E07962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June 2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3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- July 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4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(submission of applications).</w:t>
      </w:r>
    </w:p>
    <w:p w14:paraId="65A1A0F4" w14:textId="129F655C" w:rsidR="00E07962" w:rsidRPr="00E07962" w:rsidRDefault="00E07962" w:rsidP="00E07962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July 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2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(physical fitness tests for sports classes).</w:t>
      </w:r>
    </w:p>
    <w:p w14:paraId="04A88DDB" w14:textId="396ED92B" w:rsidR="00E07962" w:rsidRPr="00E07962" w:rsidRDefault="00E07962" w:rsidP="00E07962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July 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3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(results of fitness tests).</w:t>
      </w:r>
    </w:p>
    <w:p w14:paraId="5156BC89" w14:textId="5FE9CC20" w:rsidR="00E07962" w:rsidRPr="00E07962" w:rsidRDefault="00E07962" w:rsidP="00E07962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July 1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1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(announcement of qualified candidates).</w:t>
      </w:r>
    </w:p>
    <w:p w14:paraId="078BB388" w14:textId="3F2B940E" w:rsidR="00E07962" w:rsidRPr="00E07962" w:rsidRDefault="00E07962" w:rsidP="00E07962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July 1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1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- July 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18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(confirmation of acceptance).</w:t>
      </w:r>
    </w:p>
    <w:p w14:paraId="15732121" w14:textId="3FE43659" w:rsidR="00E07962" w:rsidRPr="00E07962" w:rsidRDefault="00E07962" w:rsidP="00E07962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July 2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2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, 202</w:t>
      </w:r>
      <w:r w:rsidR="004926DD">
        <w:rPr>
          <w:rFonts w:ascii="AppleSystemUIFont" w:hAnsi="AppleSystemUIFont" w:cs="AppleSystemUIFont"/>
          <w:kern w:val="0"/>
          <w:sz w:val="26"/>
          <w:szCs w:val="26"/>
          <w:lang w:val="en-US"/>
        </w:rPr>
        <w:t>5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(final list of accepted candidates).</w:t>
      </w:r>
    </w:p>
    <w:p w14:paraId="7CCAB5B8" w14:textId="77777777" w:rsid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VII. Appeal Procedure:</w:t>
      </w:r>
    </w:p>
    <w:p w14:paraId="07AA3FAB" w14:textId="77777777" w:rsidR="00E07962" w:rsidRP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Parents can request a justification for rejection within 3 days of the announcement.</w:t>
      </w:r>
    </w:p>
    <w:p w14:paraId="0A1B3C56" w14:textId="6274BE75" w:rsidR="00E07962" w:rsidRP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The committee must provide the justification within 3 days.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Parents can appeal to the school principal within 3 days of receiving the justification.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The principal has 3 days to respond.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r w:rsidRPr="00E07962">
        <w:rPr>
          <w:rFonts w:ascii="AppleSystemUIFont" w:hAnsi="AppleSystemUIFont" w:cs="AppleSystemUIFont"/>
          <w:kern w:val="0"/>
          <w:sz w:val="26"/>
          <w:szCs w:val="26"/>
          <w:lang w:val="en-US"/>
        </w:rPr>
        <w:t>A further appeal can be made to the administrative court.</w:t>
      </w:r>
    </w:p>
    <w:p w14:paraId="0C551651" w14:textId="77777777" w:rsidR="00E07962" w:rsidRP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3745CB76" w14:textId="77777777" w:rsidR="00E07962" w:rsidRPr="00E07962" w:rsidRDefault="00E07962" w:rsidP="00E0796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0B9B43E3" w14:textId="3A61E9D4" w:rsidR="00E07962" w:rsidRDefault="00E07962" w:rsidP="00E0796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</w:p>
    <w:p w14:paraId="5E882305" w14:textId="77777777" w:rsid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7B46291" w14:textId="77777777" w:rsid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E360FCB" w14:textId="77777777" w:rsidR="00E07962" w:rsidRDefault="00E07962" w:rsidP="00E0796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</w:p>
    <w:p w14:paraId="0B08C4A7" w14:textId="77777777" w:rsid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A6CEF57" w14:textId="77777777" w:rsid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026D10B" w14:textId="77777777" w:rsidR="00E07962" w:rsidRDefault="00E07962" w:rsidP="00E0796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961A8B4" w14:textId="77777777" w:rsidR="00F055BE" w:rsidRDefault="00F055BE"/>
    <w:sectPr w:rsidR="00F055BE" w:rsidSect="00E0796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6737553">
    <w:abstractNumId w:val="0"/>
  </w:num>
  <w:num w:numId="2" w16cid:durableId="51849879">
    <w:abstractNumId w:val="1"/>
  </w:num>
  <w:num w:numId="3" w16cid:durableId="512181871">
    <w:abstractNumId w:val="2"/>
  </w:num>
  <w:num w:numId="4" w16cid:durableId="1339426468">
    <w:abstractNumId w:val="3"/>
  </w:num>
  <w:num w:numId="5" w16cid:durableId="2068649368">
    <w:abstractNumId w:val="4"/>
  </w:num>
  <w:num w:numId="6" w16cid:durableId="230239565">
    <w:abstractNumId w:val="5"/>
  </w:num>
  <w:num w:numId="7" w16cid:durableId="711881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62"/>
    <w:rsid w:val="000D1D38"/>
    <w:rsid w:val="00124215"/>
    <w:rsid w:val="003354E6"/>
    <w:rsid w:val="004926DD"/>
    <w:rsid w:val="00826CAF"/>
    <w:rsid w:val="008931BE"/>
    <w:rsid w:val="00915C05"/>
    <w:rsid w:val="00AD1090"/>
    <w:rsid w:val="00D0032C"/>
    <w:rsid w:val="00DD30C1"/>
    <w:rsid w:val="00E07962"/>
    <w:rsid w:val="00E8722E"/>
    <w:rsid w:val="00F0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0B12"/>
  <w15:chartTrackingRefBased/>
  <w15:docId w15:val="{44021156-F3E0-734C-A33C-1327209B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7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7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9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9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9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9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79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9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9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9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9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9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9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9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7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9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79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9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79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9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Gruszczyńska-Mądry</dc:creator>
  <cp:keywords/>
  <dc:description/>
  <cp:lastModifiedBy>Renata Kucharska</cp:lastModifiedBy>
  <cp:revision>6</cp:revision>
  <dcterms:created xsi:type="dcterms:W3CDTF">2025-02-22T11:22:00Z</dcterms:created>
  <dcterms:modified xsi:type="dcterms:W3CDTF">2025-02-22T11:47:00Z</dcterms:modified>
</cp:coreProperties>
</file>